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B6" w:rsidRPr="00D313B6" w:rsidRDefault="00D313B6" w:rsidP="00D313B6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36"/>
          <w:szCs w:val="68"/>
          <w:lang w:eastAsia="ru-RU"/>
        </w:rPr>
      </w:pPr>
      <w:r w:rsidRPr="00D313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B14E721" wp14:editId="2BF3BFE5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3254375" cy="1819275"/>
            <wp:effectExtent l="0" t="0" r="3175" b="9525"/>
            <wp:wrapTight wrapText="bothSides">
              <wp:wrapPolygon edited="0">
                <wp:start x="0" y="0"/>
                <wp:lineTo x="0" y="21487"/>
                <wp:lineTo x="21495" y="21487"/>
                <wp:lineTo x="21495" y="0"/>
                <wp:lineTo x="0" y="0"/>
              </wp:wrapPolygon>
            </wp:wrapTight>
            <wp:docPr id="1" name="Рисунок 1" descr="Энтеровирусная инфекция. Что новог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теровирусная инфекция. Что нового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54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13B6">
        <w:rPr>
          <w:rFonts w:ascii="Times New Roman" w:eastAsia="Times New Roman" w:hAnsi="Times New Roman" w:cs="Times New Roman"/>
          <w:b/>
          <w:bCs/>
          <w:caps/>
          <w:color w:val="263238"/>
          <w:sz w:val="36"/>
          <w:szCs w:val="68"/>
          <w:lang w:eastAsia="ru-RU"/>
        </w:rPr>
        <w:t xml:space="preserve">Энтеровирусная инфекция </w:t>
      </w:r>
    </w:p>
    <w:p w:rsidR="00D313B6" w:rsidRDefault="00D313B6" w:rsidP="00D3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B6" w:rsidRDefault="00D313B6" w:rsidP="00D3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B6" w:rsidRDefault="00D313B6" w:rsidP="00D3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B6" w:rsidRPr="00D313B6" w:rsidRDefault="00D313B6" w:rsidP="00D3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B6" w:rsidRPr="00D313B6" w:rsidRDefault="00D313B6" w:rsidP="00D313B6">
      <w:pPr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Многолетняя динамика заболеваемости ЭВИ характеризуется общей тенденцией к росту и периодическими подъемам заболеваемости.</w:t>
      </w:r>
    </w:p>
    <w:p w:rsidR="00D313B6" w:rsidRPr="00D313B6" w:rsidRDefault="00D313B6" w:rsidP="00D313B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Порядка 80 % случаев ЭВИ протекает бессимптомно, около 10 - 14 % случаев - как легкие лихорадочные заболевания и на основании только клинической картины могут быть не диагностированы как </w:t>
      </w:r>
      <w:bookmarkStart w:id="0" w:name="_GoBack"/>
      <w:bookmarkEnd w:id="0"/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ЭВИ, примерно 5 - 10 % случаев инфекции протекает в среднетяжелой форме, и приблизительно в 1 % случаев наблюдается тяжелое течение, особенно у детей раннего возраста и лиц с заболеваниями иммунной системы. Во время вспышек ЭВИ доля тяжелых случаев может возрастать.</w:t>
      </w:r>
    </w:p>
    <w:p w:rsidR="00D313B6" w:rsidRPr="00D313B6" w:rsidRDefault="00D313B6" w:rsidP="00D313B6">
      <w:pPr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ЭВИ характерен полиморфизмом клинических проявлений, то есть симптомы болезни могут быть совершенно разнообразными, что усложняет ее диагностику.</w:t>
      </w:r>
    </w:p>
    <w:p w:rsidR="00D313B6" w:rsidRPr="00D313B6" w:rsidRDefault="00D313B6" w:rsidP="00D313B6">
      <w:pPr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Случаи ЭВИ могут регистрироваться в течение всего года с сезонным подъемом заболеваемости в летне-осенний период.</w:t>
      </w:r>
    </w:p>
    <w:p w:rsidR="00D313B6" w:rsidRPr="00D313B6" w:rsidRDefault="00D313B6" w:rsidP="00D313B6">
      <w:pPr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ЭВИ часто протекают в виде вспышек в детских коллективах.</w:t>
      </w:r>
    </w:p>
    <w:p w:rsidR="00D313B6" w:rsidRPr="00D313B6" w:rsidRDefault="00D313B6" w:rsidP="00D313B6">
      <w:pPr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Заболеваемость детей выше, чем взрослого населения. В общем количестве больных удельный вес детей составляет более 90 %.</w:t>
      </w:r>
    </w:p>
    <w:p w:rsidR="00D313B6" w:rsidRPr="00D313B6" w:rsidRDefault="00D313B6" w:rsidP="00D313B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b/>
          <w:color w:val="263238"/>
          <w:sz w:val="28"/>
          <w:szCs w:val="28"/>
          <w:shd w:val="clear" w:color="auto" w:fill="FFFFFF"/>
          <w:lang w:eastAsia="ru-RU"/>
        </w:rPr>
        <w:t>Как происходит заражение ЭВИ?</w:t>
      </w:r>
    </w:p>
    <w:p w:rsidR="00D313B6" w:rsidRPr="00D313B6" w:rsidRDefault="00D313B6" w:rsidP="00D313B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Энтеровирус передается через воду (при питье или заглатывании во время купания), через лед, приготовленный из некачественной воды, при употреблении плохо вымытых овощей, фруктов, зелени, а также через грязные руки, игрушки. Не исключена передача инфекции воздушно-капельным путем.</w:t>
      </w:r>
    </w:p>
    <w:p w:rsidR="00D313B6" w:rsidRPr="00D313B6" w:rsidRDefault="00D313B6" w:rsidP="00D313B6">
      <w:pPr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Основные пути передачи – водный, пищевой, контактно - бытовой, дополнительные – воздушно - капельный, вертикальный.</w:t>
      </w:r>
    </w:p>
    <w:p w:rsidR="00D313B6" w:rsidRPr="00D313B6" w:rsidRDefault="00D313B6" w:rsidP="00D313B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Основной источник инфекции – больной человек или бессимптомный вирусоноситель.</w:t>
      </w:r>
    </w:p>
    <w:p w:rsidR="00D313B6" w:rsidRPr="00D313B6" w:rsidRDefault="00D313B6" w:rsidP="00D313B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b/>
          <w:color w:val="263238"/>
          <w:sz w:val="28"/>
          <w:szCs w:val="28"/>
          <w:shd w:val="clear" w:color="auto" w:fill="FFFFFF"/>
          <w:lang w:eastAsia="ru-RU"/>
        </w:rPr>
        <w:lastRenderedPageBreak/>
        <w:t>Что делать при выявлении заболевшего с симптомами энтеровирусной инфекции?</w:t>
      </w:r>
    </w:p>
    <w:p w:rsidR="00D313B6" w:rsidRPr="00D313B6" w:rsidRDefault="00D313B6" w:rsidP="00D313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 возможности изолировать больного, выделить ему отдельные предметы обихода (постельное белье, полотенце, набор для приема пищи), увеличить кратность проветривания в комнате, проводить влажную уборку.</w:t>
      </w:r>
    </w:p>
    <w:p w:rsidR="00D313B6" w:rsidRPr="00D313B6" w:rsidRDefault="00D313B6" w:rsidP="00D313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Обратиться за медицинской помощью и следовать указаниям медицинских работников.</w:t>
      </w:r>
    </w:p>
    <w:p w:rsidR="00D313B6" w:rsidRPr="00D313B6" w:rsidRDefault="00D313B6" w:rsidP="00D313B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b/>
          <w:color w:val="263238"/>
          <w:sz w:val="28"/>
          <w:szCs w:val="28"/>
          <w:shd w:val="clear" w:color="auto" w:fill="FFFFFF"/>
          <w:lang w:eastAsia="ru-RU"/>
        </w:rPr>
        <w:t>Для профилактики заболевания ЭВИ используйте неспецифические методы защиты. Их много, но они простые</w:t>
      </w: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:</w:t>
      </w:r>
    </w:p>
    <w:p w:rsidR="00D313B6" w:rsidRPr="00D313B6" w:rsidRDefault="00D313B6" w:rsidP="00D313B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пейте кипяченую или бутилированную воду,</w:t>
      </w:r>
    </w:p>
    <w:p w:rsidR="00D313B6" w:rsidRPr="00D313B6" w:rsidRDefault="00D313B6" w:rsidP="00D313B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купайтесь на специально оборудованных пляжах и в бассейнах,</w:t>
      </w:r>
    </w:p>
    <w:p w:rsidR="00D313B6" w:rsidRPr="00D313B6" w:rsidRDefault="00D313B6" w:rsidP="00D313B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 используйте лед из воды неизвестного качества,</w:t>
      </w:r>
    </w:p>
    <w:p w:rsidR="00D313B6" w:rsidRPr="00D313B6" w:rsidRDefault="00D313B6" w:rsidP="00D313B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мойте руки после туалета и перед едой,</w:t>
      </w:r>
    </w:p>
    <w:p w:rsidR="00D313B6" w:rsidRPr="00D313B6" w:rsidRDefault="00D313B6" w:rsidP="00D313B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 трогайте грязными руками лицо, нос, глаза,</w:t>
      </w:r>
    </w:p>
    <w:p w:rsidR="00D313B6" w:rsidRPr="00D313B6" w:rsidRDefault="00D313B6" w:rsidP="00D313B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мойте фрукты и овощи,</w:t>
      </w:r>
    </w:p>
    <w:p w:rsidR="00D313B6" w:rsidRPr="00D313B6" w:rsidRDefault="00D313B6" w:rsidP="00D313B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избегайте контактов с людьми с признаками инфекционных заболеваний: с сыпью, температурой, кашлем и другими симптомами.</w:t>
      </w:r>
    </w:p>
    <w:p w:rsidR="00D313B6" w:rsidRPr="00D313B6" w:rsidRDefault="00D313B6" w:rsidP="00D313B6">
      <w:pPr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От энтеровирусной инфекции нет вакцины. Защититься от нее можно применяя неспецифические методы профилактики.</w:t>
      </w:r>
    </w:p>
    <w:p w:rsidR="00D313B6" w:rsidRPr="00D313B6" w:rsidRDefault="00D313B6" w:rsidP="00D313B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Берегите себя и будьте здоровы!</w:t>
      </w:r>
    </w:p>
    <w:p w:rsidR="00D313B6" w:rsidRPr="00D313B6" w:rsidRDefault="00D313B6" w:rsidP="00D313B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313B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val="en-US" w:eastAsia="ru-RU"/>
        </w:rPr>
        <w:t> </w:t>
      </w:r>
    </w:p>
    <w:p w:rsidR="00C92E69" w:rsidRPr="00D313B6" w:rsidRDefault="00C92E69" w:rsidP="00D313B6">
      <w:pPr>
        <w:spacing w:after="0"/>
        <w:ind w:firstLine="709"/>
        <w:rPr>
          <w:rFonts w:ascii="Times New Roman" w:hAnsi="Times New Roman" w:cs="Times New Roman"/>
        </w:rPr>
      </w:pPr>
    </w:p>
    <w:sectPr w:rsidR="00C92E69" w:rsidRPr="00D3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346FC"/>
    <w:multiLevelType w:val="multilevel"/>
    <w:tmpl w:val="D9DC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9273B"/>
    <w:multiLevelType w:val="multilevel"/>
    <w:tmpl w:val="7698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A7"/>
    <w:rsid w:val="00C92E69"/>
    <w:rsid w:val="00CF31A7"/>
    <w:rsid w:val="00D3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1FFB6-E253-48F6-86E9-5F417723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ternlightgreen">
    <w:name w:val="patern_light_green"/>
    <w:basedOn w:val="a"/>
    <w:rsid w:val="00D3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2025-05-27T13:34:00Z</dcterms:created>
  <dcterms:modified xsi:type="dcterms:W3CDTF">2025-05-27T13:40:00Z</dcterms:modified>
</cp:coreProperties>
</file>