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DF" w:rsidRDefault="002950DF">
      <w:pPr>
        <w:pStyle w:val="a3"/>
        <w:ind w:left="0"/>
        <w:rPr>
          <w:sz w:val="26"/>
        </w:rPr>
      </w:pPr>
    </w:p>
    <w:p w:rsidR="002950DF" w:rsidRDefault="002950DF">
      <w:pPr>
        <w:pStyle w:val="a3"/>
        <w:ind w:left="0"/>
        <w:rPr>
          <w:sz w:val="26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678"/>
      </w:tblGrid>
      <w:tr w:rsidR="004C6FD7" w:rsidTr="004C6FD7">
        <w:tc>
          <w:tcPr>
            <w:tcW w:w="4819" w:type="dxa"/>
          </w:tcPr>
          <w:p w:rsidR="004C6FD7" w:rsidRDefault="004C6F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4C6FD7" w:rsidRDefault="004C6F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Педагогический совет </w:t>
            </w:r>
          </w:p>
          <w:p w:rsidR="004C6FD7" w:rsidRDefault="004C6F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Протокол № ____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_______</w:t>
            </w:r>
          </w:p>
        </w:tc>
        <w:tc>
          <w:tcPr>
            <w:tcW w:w="4678" w:type="dxa"/>
          </w:tcPr>
          <w:p w:rsidR="004C6FD7" w:rsidRDefault="004C6F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УТВЕРЖДЕНО </w:t>
            </w:r>
          </w:p>
          <w:p w:rsidR="004C6FD7" w:rsidRDefault="004C6F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И.о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иректора школы : _____ </w:t>
            </w:r>
            <w:proofErr w:type="spellStart"/>
            <w:r>
              <w:rPr>
                <w:sz w:val="20"/>
              </w:rPr>
              <w:t>Р.Э.Кульмухаметова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4C6FD7" w:rsidRDefault="004C6F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Приказ № ____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__________</w:t>
            </w:r>
          </w:p>
        </w:tc>
      </w:tr>
    </w:tbl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4C6FD7" w:rsidRDefault="004C6FD7">
      <w:pPr>
        <w:pStyle w:val="a3"/>
        <w:ind w:left="0"/>
        <w:rPr>
          <w:sz w:val="20"/>
        </w:rPr>
      </w:pPr>
    </w:p>
    <w:p w:rsidR="004C6FD7" w:rsidRDefault="004C6FD7">
      <w:pPr>
        <w:pStyle w:val="a3"/>
        <w:ind w:left="0"/>
        <w:rPr>
          <w:sz w:val="20"/>
        </w:rPr>
      </w:pPr>
    </w:p>
    <w:p w:rsidR="004C6FD7" w:rsidRDefault="004C6FD7">
      <w:pPr>
        <w:pStyle w:val="a3"/>
        <w:ind w:left="0"/>
        <w:rPr>
          <w:sz w:val="20"/>
        </w:rPr>
      </w:pPr>
    </w:p>
    <w:p w:rsidR="004C6FD7" w:rsidRDefault="004C6FD7">
      <w:pPr>
        <w:pStyle w:val="a3"/>
        <w:ind w:left="0"/>
        <w:rPr>
          <w:sz w:val="20"/>
        </w:rPr>
      </w:pPr>
    </w:p>
    <w:p w:rsidR="004C6FD7" w:rsidRDefault="004C6FD7">
      <w:pPr>
        <w:pStyle w:val="a3"/>
        <w:ind w:left="0"/>
        <w:rPr>
          <w:sz w:val="20"/>
        </w:rPr>
      </w:pPr>
    </w:p>
    <w:p w:rsidR="004C6FD7" w:rsidRDefault="004C6FD7">
      <w:pPr>
        <w:pStyle w:val="a3"/>
        <w:ind w:left="0"/>
        <w:rPr>
          <w:sz w:val="20"/>
        </w:rPr>
      </w:pPr>
    </w:p>
    <w:p w:rsidR="004C6FD7" w:rsidRDefault="004C6FD7">
      <w:pPr>
        <w:pStyle w:val="a3"/>
        <w:ind w:left="0"/>
        <w:rPr>
          <w:sz w:val="20"/>
        </w:rPr>
      </w:pPr>
    </w:p>
    <w:p w:rsidR="004C6FD7" w:rsidRDefault="004C6FD7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800931">
      <w:pPr>
        <w:pStyle w:val="a4"/>
      </w:pPr>
      <w:r>
        <w:t>ПОЛОЖЕНИЕ</w:t>
      </w:r>
    </w:p>
    <w:p w:rsidR="00107509" w:rsidRDefault="00800931" w:rsidP="00107509">
      <w:pPr>
        <w:spacing w:before="2" w:line="254" w:lineRule="auto"/>
        <w:ind w:left="1980" w:right="1145" w:hanging="322"/>
        <w:jc w:val="center"/>
        <w:rPr>
          <w:b/>
          <w:sz w:val="36"/>
        </w:rPr>
      </w:pPr>
      <w:r>
        <w:rPr>
          <w:b/>
          <w:sz w:val="36"/>
        </w:rPr>
        <w:t xml:space="preserve">об электронной </w:t>
      </w:r>
    </w:p>
    <w:p w:rsidR="00107509" w:rsidRDefault="00800931" w:rsidP="00107509">
      <w:pPr>
        <w:spacing w:before="2" w:line="254" w:lineRule="auto"/>
        <w:ind w:left="1980" w:right="1145" w:hanging="322"/>
        <w:jc w:val="center"/>
        <w:rPr>
          <w:b/>
          <w:sz w:val="36"/>
        </w:rPr>
      </w:pPr>
      <w:r>
        <w:rPr>
          <w:b/>
          <w:sz w:val="36"/>
        </w:rPr>
        <w:t xml:space="preserve">информационно </w:t>
      </w:r>
      <w:r>
        <w:rPr>
          <w:rFonts w:ascii="Arial" w:hAnsi="Arial"/>
          <w:b/>
          <w:sz w:val="36"/>
        </w:rPr>
        <w:t xml:space="preserve">- </w:t>
      </w:r>
      <w:r>
        <w:rPr>
          <w:b/>
          <w:sz w:val="36"/>
        </w:rPr>
        <w:t>образовательной</w:t>
      </w:r>
      <w:r>
        <w:rPr>
          <w:b/>
          <w:spacing w:val="-87"/>
          <w:sz w:val="36"/>
        </w:rPr>
        <w:t xml:space="preserve"> </w:t>
      </w:r>
      <w:r w:rsidR="00107509">
        <w:rPr>
          <w:b/>
          <w:spacing w:val="-87"/>
          <w:sz w:val="36"/>
        </w:rPr>
        <w:t xml:space="preserve">                                    </w:t>
      </w:r>
      <w:r>
        <w:rPr>
          <w:b/>
          <w:sz w:val="36"/>
        </w:rPr>
        <w:t>среде</w:t>
      </w:r>
    </w:p>
    <w:p w:rsidR="002950DF" w:rsidRDefault="004C6FD7" w:rsidP="004C6FD7">
      <w:pPr>
        <w:spacing w:line="254" w:lineRule="auto"/>
        <w:jc w:val="center"/>
        <w:rPr>
          <w:sz w:val="32"/>
        </w:rPr>
        <w:sectPr w:rsidR="002950DF">
          <w:type w:val="continuous"/>
          <w:pgSz w:w="11940" w:h="16860"/>
          <w:pgMar w:top="740" w:right="160" w:bottom="280" w:left="600" w:header="720" w:footer="720" w:gutter="0"/>
          <w:cols w:space="720"/>
        </w:sectPr>
      </w:pPr>
      <w:r>
        <w:rPr>
          <w:b/>
          <w:spacing w:val="-1"/>
          <w:sz w:val="36"/>
        </w:rPr>
        <w:t>МБОУ « Ильинская ООШ»</w:t>
      </w:r>
      <w:r w:rsidR="00C903A6">
        <w:rPr>
          <w:sz w:val="32"/>
        </w:rPr>
        <w:br/>
      </w:r>
      <w:r w:rsidR="00C903A6">
        <w:rPr>
          <w:sz w:val="32"/>
        </w:rPr>
        <w:br/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4893"/>
        </w:tabs>
        <w:spacing w:before="69"/>
        <w:ind w:hanging="265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33"/>
        </w:tabs>
        <w:spacing w:before="147" w:line="360" w:lineRule="auto"/>
        <w:ind w:right="917" w:firstLine="74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0"/>
          <w:sz w:val="24"/>
        </w:rPr>
        <w:t xml:space="preserve"> </w:t>
      </w:r>
      <w:r w:rsidR="004C6FD7">
        <w:rPr>
          <w:sz w:val="24"/>
        </w:rPr>
        <w:t>М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 w:rsidR="004C6FD7">
        <w:rPr>
          <w:sz w:val="24"/>
        </w:rPr>
        <w:t>«Ильинская ООШ»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электронной информационно - образовательной среды (далее - ЭИОС)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функционированию ЭИОС школы; регулирует порядок и формы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822"/>
        </w:tabs>
        <w:spacing w:before="20"/>
        <w:ind w:left="1822" w:hanging="42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950DF" w:rsidRDefault="00800931">
      <w:pPr>
        <w:pStyle w:val="a3"/>
        <w:spacing w:before="163"/>
        <w:ind w:left="802"/>
        <w:jc w:val="both"/>
      </w:pPr>
      <w:r>
        <w:t>-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РоссийскойФедерации</w:t>
      </w:r>
      <w:proofErr w:type="spellEnd"/>
      <w:r>
        <w:t>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5"/>
        </w:tabs>
        <w:spacing w:before="137" w:line="348" w:lineRule="auto"/>
        <w:ind w:right="1138" w:hanging="1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2"/>
        </w:tabs>
        <w:spacing w:before="12"/>
        <w:ind w:left="811" w:hanging="152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43"/>
        </w:tabs>
        <w:spacing w:before="152" w:line="357" w:lineRule="auto"/>
        <w:ind w:right="945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  <w:r>
        <w:rPr>
          <w:sz w:val="24"/>
        </w:rPr>
        <w:br/>
      </w:r>
      <w:r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24"/>
        <w:ind w:left="876" w:hanging="152"/>
        <w:rPr>
          <w:sz w:val="24"/>
        </w:rPr>
      </w:pPr>
      <w:r>
        <w:rPr>
          <w:spacing w:val="-1"/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13"/>
          <w:sz w:val="24"/>
        </w:rPr>
        <w:t xml:space="preserve"> </w:t>
      </w:r>
      <w:r>
        <w:rPr>
          <w:sz w:val="24"/>
        </w:rPr>
        <w:t>ООО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159"/>
        <w:ind w:left="876" w:hanging="15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4C6FD7">
        <w:rPr>
          <w:sz w:val="24"/>
        </w:rPr>
        <w:t>МБОУ « Ильинская ООШ»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4C6FD7">
      <w:pPr>
        <w:pStyle w:val="a5"/>
        <w:numPr>
          <w:ilvl w:val="1"/>
          <w:numId w:val="8"/>
        </w:numPr>
        <w:tabs>
          <w:tab w:val="left" w:pos="1954"/>
        </w:tabs>
        <w:spacing w:before="236" w:line="360" w:lineRule="auto"/>
        <w:ind w:left="696" w:right="903" w:firstLine="700"/>
        <w:rPr>
          <w:sz w:val="24"/>
        </w:rPr>
      </w:pPr>
      <w:proofErr w:type="spellStart"/>
      <w:r>
        <w:rPr>
          <w:sz w:val="24"/>
        </w:rPr>
        <w:t>Э</w:t>
      </w:r>
      <w:r w:rsidR="00800931">
        <w:rPr>
          <w:sz w:val="24"/>
        </w:rPr>
        <w:t>ктронная</w:t>
      </w:r>
      <w:proofErr w:type="spellEnd"/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информационно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-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образовательная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среда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школы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(ЭИОС)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-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информационно-образовательное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пространство,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системно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-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организованная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совокупность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 xml:space="preserve">информационного, технического и </w:t>
      </w:r>
      <w:proofErr w:type="spellStart"/>
      <w:r w:rsidR="00800931">
        <w:rPr>
          <w:sz w:val="24"/>
        </w:rPr>
        <w:t>учебно</w:t>
      </w:r>
      <w:proofErr w:type="spellEnd"/>
      <w:r w:rsidR="00800931">
        <w:rPr>
          <w:sz w:val="24"/>
        </w:rPr>
        <w:t xml:space="preserve"> -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методического обеспечения, представленного в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электронной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форме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и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включающего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в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себя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электронные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информационные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ресурсы,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электронные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образовательные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ресурсы,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совокупность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информационных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технологий,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телекоммуникационных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технологий,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соответствующих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технологических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средств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и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обеспечивающего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освоение</w:t>
      </w:r>
      <w:r w:rsidR="00800931">
        <w:rPr>
          <w:spacing w:val="1"/>
          <w:sz w:val="24"/>
        </w:rPr>
        <w:t xml:space="preserve"> </w:t>
      </w:r>
      <w:proofErr w:type="gramStart"/>
      <w:r w:rsidR="00800931">
        <w:rPr>
          <w:sz w:val="24"/>
        </w:rPr>
        <w:t>обучающимися</w:t>
      </w:r>
      <w:proofErr w:type="gramEnd"/>
      <w:r w:rsidR="00800931">
        <w:rPr>
          <w:sz w:val="24"/>
        </w:rPr>
        <w:t xml:space="preserve"> образовательных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программ в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полном объеме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независимо</w:t>
      </w:r>
      <w:r w:rsidR="00800931">
        <w:rPr>
          <w:spacing w:val="-1"/>
          <w:sz w:val="24"/>
        </w:rPr>
        <w:t xml:space="preserve"> </w:t>
      </w:r>
      <w:r w:rsidR="00800931">
        <w:rPr>
          <w:sz w:val="24"/>
        </w:rPr>
        <w:t>от</w:t>
      </w:r>
      <w:r w:rsidR="00800931">
        <w:rPr>
          <w:spacing w:val="1"/>
          <w:sz w:val="24"/>
        </w:rPr>
        <w:t xml:space="preserve"> </w:t>
      </w:r>
      <w:r w:rsidR="00800931">
        <w:rPr>
          <w:sz w:val="24"/>
        </w:rPr>
        <w:t>места</w:t>
      </w:r>
      <w:r w:rsidR="00800931">
        <w:rPr>
          <w:spacing w:val="-1"/>
          <w:sz w:val="24"/>
        </w:rPr>
        <w:t xml:space="preserve"> </w:t>
      </w:r>
      <w:r w:rsidR="00800931">
        <w:rPr>
          <w:sz w:val="24"/>
        </w:rPr>
        <w:t>нахождения</w:t>
      </w:r>
      <w:r w:rsidR="00800931">
        <w:rPr>
          <w:spacing w:val="-2"/>
          <w:sz w:val="24"/>
        </w:rPr>
        <w:t xml:space="preserve"> </w:t>
      </w:r>
      <w:r w:rsidR="00800931">
        <w:rPr>
          <w:sz w:val="24"/>
        </w:rPr>
        <w:t>обучающихся.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40"/>
        </w:tabs>
        <w:spacing w:line="360" w:lineRule="auto"/>
        <w:ind w:left="696" w:right="910" w:firstLine="70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950DF" w:rsidRDefault="002950DF">
      <w:pPr>
        <w:spacing w:line="360" w:lineRule="auto"/>
        <w:jc w:val="both"/>
        <w:rPr>
          <w:sz w:val="24"/>
        </w:rPr>
        <w:sectPr w:rsidR="002950DF">
          <w:pgSz w:w="11940" w:h="16860"/>
          <w:pgMar w:top="1140" w:right="160" w:bottom="280" w:left="600" w:header="720" w:footer="720" w:gutter="0"/>
          <w:cols w:space="720"/>
        </w:sectPr>
      </w:pPr>
    </w:p>
    <w:p w:rsidR="002950DF" w:rsidRDefault="00800931">
      <w:pPr>
        <w:pStyle w:val="a3"/>
        <w:spacing w:before="67" w:line="360" w:lineRule="auto"/>
        <w:ind w:left="696" w:right="911"/>
        <w:jc w:val="both"/>
      </w:pPr>
      <w:r>
        <w:lastRenderedPageBreak/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4C6FD7">
        <w:t>МБОУ « Ильинская ООШ»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ЭИОС.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5176"/>
        </w:tabs>
        <w:spacing w:before="9"/>
        <w:ind w:left="5175" w:hanging="287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30" w:line="360" w:lineRule="auto"/>
        <w:ind w:right="916" w:firstLine="72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4C6FD7">
        <w:rPr>
          <w:sz w:val="24"/>
        </w:rPr>
        <w:t>МБОУ « Ильинская ООШ»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и методическое обеспечение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2"/>
        <w:ind w:left="1758" w:hanging="362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задачи:</w:t>
      </w:r>
    </w:p>
    <w:p w:rsidR="002950DF" w:rsidRDefault="00800931">
      <w:pPr>
        <w:pStyle w:val="a3"/>
        <w:spacing w:before="159" w:line="348" w:lineRule="auto"/>
        <w:ind w:left="696" w:right="911" w:firstLine="280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коммуникативного пространства;</w:t>
      </w:r>
    </w:p>
    <w:p w:rsidR="002950DF" w:rsidRDefault="00800931">
      <w:pPr>
        <w:pStyle w:val="a5"/>
        <w:numPr>
          <w:ilvl w:val="0"/>
          <w:numId w:val="5"/>
        </w:numPr>
        <w:tabs>
          <w:tab w:val="left" w:pos="673"/>
        </w:tabs>
        <w:spacing w:before="74" w:line="355" w:lineRule="auto"/>
        <w:ind w:right="8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43"/>
        </w:tabs>
        <w:spacing w:before="7" w:line="348" w:lineRule="auto"/>
        <w:ind w:right="914" w:firstLine="28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2"/>
        </w:tabs>
        <w:spacing w:before="14" w:line="352" w:lineRule="auto"/>
        <w:ind w:right="909" w:firstLine="280"/>
        <w:rPr>
          <w:sz w:val="24"/>
        </w:rPr>
      </w:pPr>
      <w:r>
        <w:rPr>
          <w:spacing w:val="-1"/>
          <w:sz w:val="24"/>
        </w:rPr>
        <w:t xml:space="preserve">проведение всех </w:t>
      </w:r>
      <w:r>
        <w:rPr>
          <w:sz w:val="24"/>
        </w:rPr>
        <w:t>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89"/>
        </w:tabs>
        <w:spacing w:before="12" w:line="352" w:lineRule="auto"/>
        <w:ind w:right="919" w:firstLine="280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23"/>
        </w:tabs>
        <w:spacing w:before="9" w:line="352" w:lineRule="auto"/>
        <w:ind w:right="911" w:firstLine="2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«Интернет».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1"/>
        <w:ind w:left="1758" w:hanging="36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функционирования: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39"/>
        <w:ind w:left="1138" w:hanging="162"/>
        <w:rPr>
          <w:sz w:val="24"/>
        </w:rPr>
      </w:pPr>
      <w:r>
        <w:rPr>
          <w:sz w:val="24"/>
        </w:rPr>
        <w:t>доступность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58"/>
        <w:ind w:left="1138" w:hanging="162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8"/>
        <w:ind w:left="1121" w:hanging="164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7"/>
        <w:ind w:left="1121" w:hanging="164"/>
        <w:jc w:val="left"/>
        <w:rPr>
          <w:sz w:val="24"/>
        </w:rPr>
      </w:pPr>
      <w:r>
        <w:rPr>
          <w:sz w:val="24"/>
        </w:rPr>
        <w:t>системность;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17"/>
        </w:tabs>
        <w:spacing w:before="157"/>
        <w:ind w:left="1116" w:hanging="159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3417"/>
        </w:tabs>
        <w:spacing w:before="236"/>
        <w:ind w:left="3416" w:hanging="292"/>
        <w:jc w:val="left"/>
      </w:pPr>
      <w:r>
        <w:rPr>
          <w:w w:val="95"/>
        </w:rPr>
        <w:t>Формирование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функционирование</w:t>
      </w:r>
      <w:r>
        <w:rPr>
          <w:spacing w:val="79"/>
        </w:rPr>
        <w:t xml:space="preserve"> </w:t>
      </w:r>
      <w:r>
        <w:rPr>
          <w:w w:val="95"/>
        </w:rPr>
        <w:t>ЭИОС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37"/>
        </w:tabs>
        <w:spacing w:before="137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действующемузаконодательству</w:t>
      </w:r>
      <w:proofErr w:type="spellEnd"/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3"/>
        <w:spacing w:before="67"/>
        <w:jc w:val="both"/>
      </w:pPr>
      <w:r>
        <w:lastRenderedPageBreak/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21"/>
        </w:tabs>
        <w:spacing w:before="141" w:line="360" w:lineRule="auto"/>
        <w:ind w:right="907" w:firstLine="720"/>
        <w:rPr>
          <w:sz w:val="24"/>
        </w:rPr>
      </w:pPr>
      <w:r>
        <w:rPr>
          <w:sz w:val="24"/>
        </w:rPr>
        <w:t xml:space="preserve">Функционирование электронной информационно-образовательной среды </w:t>
      </w:r>
      <w:r w:rsidR="004C6FD7">
        <w:rPr>
          <w:sz w:val="24"/>
        </w:rPr>
        <w:t>МБОУ « Ильинская ООШ»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1"/>
        </w:tabs>
        <w:spacing w:before="2" w:line="345" w:lineRule="auto"/>
        <w:ind w:left="677" w:right="909" w:firstLine="28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 ЭИОС;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56"/>
        </w:tabs>
        <w:spacing w:before="19" w:line="357" w:lineRule="auto"/>
        <w:ind w:left="677" w:right="907" w:firstLine="28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83"/>
        </w:tabs>
        <w:spacing w:line="360" w:lineRule="auto"/>
        <w:ind w:right="925" w:firstLine="72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56"/>
        </w:tabs>
        <w:ind w:left="1855" w:hanging="459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3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</w:p>
    <w:p w:rsidR="002950DF" w:rsidRDefault="00800931">
      <w:pPr>
        <w:pStyle w:val="a3"/>
        <w:spacing w:before="134"/>
      </w:pPr>
      <w:r>
        <w:t>состав.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25"/>
        </w:tabs>
        <w:spacing w:before="140"/>
        <w:ind w:left="1824" w:hanging="428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ЭИОС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пользователей</w:t>
      </w:r>
    </w:p>
    <w:p w:rsidR="002950DF" w:rsidRDefault="00800931">
      <w:pPr>
        <w:pStyle w:val="a3"/>
        <w:spacing w:before="137"/>
        <w:jc w:val="both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2010"/>
        </w:tabs>
        <w:spacing w:before="139" w:line="360" w:lineRule="auto"/>
        <w:ind w:right="914" w:firstLine="72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любого вида (визуальной и звуковой, статичной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удал</w:t>
      </w:r>
      <w:proofErr w:type="gramEnd"/>
      <w:r>
        <w:rPr>
          <w:sz w:val="24"/>
        </w:rPr>
        <w:t>ѐнного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719"/>
        </w:tabs>
        <w:spacing w:before="60" w:line="360" w:lineRule="auto"/>
        <w:ind w:right="925" w:firstLine="621"/>
        <w:jc w:val="left"/>
        <w:rPr>
          <w:sz w:val="24"/>
        </w:rPr>
      </w:pPr>
      <w:r>
        <w:rPr>
          <w:sz w:val="24"/>
        </w:rPr>
        <w:t>ЭИОС обеспечивает доступ (удалѐнный доступ), в том числе в случае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электронного </w:t>
      </w:r>
      <w:proofErr w:type="spellStart"/>
      <w:r>
        <w:rPr>
          <w:sz w:val="24"/>
        </w:rPr>
        <w:t>обучения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истанционных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профессиональным базам данных и информационным справочным системам, </w:t>
      </w:r>
      <w:proofErr w:type="spellStart"/>
      <w:r>
        <w:rPr>
          <w:sz w:val="24"/>
        </w:rPr>
        <w:t>составкоторых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определяется в рабочих программах дисциплин (модулей)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утверждѐннымирегламентами.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4953"/>
        </w:tabs>
        <w:spacing w:before="5"/>
        <w:ind w:left="4952" w:hanging="289"/>
        <w:jc w:val="lef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ЭИОС</w:t>
      </w:r>
    </w:p>
    <w:p w:rsidR="002950DF" w:rsidRDefault="00800931">
      <w:pPr>
        <w:pStyle w:val="a5"/>
        <w:numPr>
          <w:ilvl w:val="1"/>
          <w:numId w:val="3"/>
        </w:numPr>
        <w:tabs>
          <w:tab w:val="left" w:pos="1762"/>
        </w:tabs>
        <w:spacing w:before="130" w:line="360" w:lineRule="auto"/>
        <w:ind w:right="1816" w:firstLine="0"/>
        <w:rPr>
          <w:sz w:val="24"/>
        </w:rPr>
      </w:pP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ЭИОС</w:t>
      </w:r>
      <w:r>
        <w:rPr>
          <w:spacing w:val="25"/>
          <w:sz w:val="24"/>
        </w:rPr>
        <w:t xml:space="preserve"> </w:t>
      </w:r>
      <w:r w:rsidR="004C6FD7">
        <w:rPr>
          <w:sz w:val="24"/>
        </w:rPr>
        <w:t xml:space="preserve">МБОУ « Ильинская ООШ» 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2950DF" w:rsidRPr="004C6FD7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34"/>
        <w:ind w:left="1591" w:hanging="174"/>
        <w:jc w:val="left"/>
        <w:rPr>
          <w:color w:val="1F497D" w:themeColor="text2"/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hyperlink r:id="rId5" w:history="1">
        <w:r w:rsidR="004C6FD7" w:rsidRPr="00B05A5F">
          <w:rPr>
            <w:rStyle w:val="a7"/>
            <w:spacing w:val="-5"/>
            <w:sz w:val="24"/>
          </w:rPr>
          <w:t>https://sh-ilinskaya--kuvandykskij-r56.gosweb.gosuslugi.ru/</w:t>
        </w:r>
      </w:hyperlink>
    </w:p>
    <w:p w:rsidR="004C6FD7" w:rsidRPr="004C6FD7" w:rsidRDefault="004C6FD7">
      <w:pPr>
        <w:pStyle w:val="a5"/>
        <w:numPr>
          <w:ilvl w:val="2"/>
          <w:numId w:val="3"/>
        </w:numPr>
        <w:tabs>
          <w:tab w:val="left" w:pos="1592"/>
        </w:tabs>
        <w:spacing w:before="34"/>
        <w:ind w:left="1591" w:hanging="174"/>
        <w:jc w:val="left"/>
        <w:rPr>
          <w:color w:val="1F497D" w:themeColor="text2"/>
          <w:sz w:val="24"/>
        </w:rPr>
      </w:pPr>
      <w:r w:rsidRPr="004C6FD7">
        <w:rPr>
          <w:sz w:val="24"/>
        </w:rPr>
        <w:t xml:space="preserve"> Электронный журнал, электронный дневник</w:t>
      </w:r>
      <w:r>
        <w:rPr>
          <w:color w:val="1F497D" w:themeColor="text2"/>
          <w:sz w:val="24"/>
        </w:rPr>
        <w:t xml:space="preserve"> </w:t>
      </w:r>
      <w:r w:rsidRPr="004C6FD7">
        <w:rPr>
          <w:color w:val="1F497D" w:themeColor="text2"/>
          <w:sz w:val="24"/>
        </w:rPr>
        <w:t>https://wp-edu.orb.ru/#wp-ui-default:FA942B79E376421F9D169C5A6E30019B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54"/>
        <w:ind w:left="1591" w:hanging="174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цифрового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контента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ЦОК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educont.ru</w:t>
      </w:r>
      <w:proofErr w:type="spellEnd"/>
      <w:r>
        <w:rPr>
          <w:sz w:val="24"/>
        </w:rPr>
        <w:t>);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0"/>
        <w:ind w:left="1591" w:hanging="174"/>
        <w:jc w:val="left"/>
        <w:rPr>
          <w:sz w:val="24"/>
        </w:rPr>
      </w:pPr>
      <w:r>
        <w:rPr>
          <w:sz w:val="24"/>
        </w:rPr>
        <w:lastRenderedPageBreak/>
        <w:t>ФГИС</w:t>
      </w:r>
      <w:r>
        <w:rPr>
          <w:spacing w:val="-5"/>
          <w:sz w:val="24"/>
        </w:rPr>
        <w:t xml:space="preserve"> </w:t>
      </w:r>
      <w:r>
        <w:rPr>
          <w:sz w:val="24"/>
        </w:rPr>
        <w:t>«Моя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3"/>
          <w:sz w:val="24"/>
        </w:rPr>
        <w:t xml:space="preserve"> </w:t>
      </w:r>
      <w:r>
        <w:rPr>
          <w:sz w:val="24"/>
        </w:rPr>
        <w:t>https://myschool.edu.ru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w w:val="95"/>
          <w:sz w:val="24"/>
        </w:rPr>
        <w:t>ФИС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ОКО</w:t>
      </w:r>
      <w:r>
        <w:rPr>
          <w:spacing w:val="92"/>
          <w:sz w:val="24"/>
        </w:rPr>
        <w:t xml:space="preserve"> </w:t>
      </w:r>
      <w:r>
        <w:rPr>
          <w:w w:val="95"/>
          <w:sz w:val="24"/>
        </w:rPr>
        <w:t>https://spo-fisoko.obrnadzor.gov.ru/lk/publications/vpr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2"/>
        <w:ind w:left="1591" w:hanging="174"/>
        <w:jc w:val="left"/>
        <w:rPr>
          <w:sz w:val="24"/>
        </w:rPr>
      </w:pPr>
      <w:r>
        <w:rPr>
          <w:sz w:val="24"/>
        </w:rPr>
        <w:t>СФЕРУМ</w:t>
      </w:r>
      <w:r>
        <w:rPr>
          <w:spacing w:val="-11"/>
          <w:sz w:val="24"/>
        </w:rPr>
        <w:t xml:space="preserve"> </w:t>
      </w:r>
      <w:r>
        <w:rPr>
          <w:sz w:val="24"/>
        </w:rPr>
        <w:t>https://sferum.ru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0"/>
        <w:ind w:left="1591" w:hanging="174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https://edsoo.ru/constructor/;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2"/>
        <w:ind w:left="1591" w:hanging="174"/>
        <w:jc w:val="left"/>
        <w:rPr>
          <w:sz w:val="24"/>
        </w:rPr>
      </w:pPr>
      <w:r>
        <w:rPr>
          <w:sz w:val="24"/>
        </w:rPr>
        <w:t>СБИС</w:t>
      </w:r>
      <w:r>
        <w:rPr>
          <w:color w:val="0000FF"/>
          <w:spacing w:val="46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https://sbis.ru/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63"/>
        <w:ind w:left="1591" w:hanging="17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cposo.ru</w:t>
      </w:r>
      <w:proofErr w:type="spellEnd"/>
      <w:r>
        <w:rPr>
          <w:sz w:val="24"/>
        </w:rPr>
        <w:t>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652"/>
        </w:tabs>
        <w:spacing w:before="180"/>
        <w:ind w:left="1651" w:hanging="174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4"/>
          <w:sz w:val="24"/>
        </w:rPr>
        <w:t xml:space="preserve"> </w:t>
      </w:r>
      <w:r>
        <w:rPr>
          <w:sz w:val="24"/>
        </w:rPr>
        <w:t>https://рдш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ф/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4"/>
        <w:ind w:left="1591" w:hanging="174"/>
        <w:jc w:val="left"/>
        <w:rPr>
          <w:sz w:val="24"/>
        </w:rPr>
      </w:pPr>
      <w:r>
        <w:rPr>
          <w:spacing w:val="-1"/>
          <w:sz w:val="24"/>
        </w:rPr>
        <w:t>ГИВЦ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z w:val="24"/>
        </w:rPr>
        <w:t>https://cabinet.miccedu.ru/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73"/>
        </w:tabs>
        <w:spacing w:before="175"/>
        <w:ind w:left="1572" w:hanging="16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https://sas.ficto.ru/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753"/>
        </w:tabs>
        <w:spacing w:before="211"/>
        <w:ind w:left="1752" w:hanging="282"/>
        <w:rPr>
          <w:sz w:val="24"/>
        </w:rPr>
      </w:pPr>
      <w:r>
        <w:rPr>
          <w:sz w:val="24"/>
        </w:rPr>
        <w:t>НЭБ</w:t>
      </w:r>
      <w:r>
        <w:rPr>
          <w:spacing w:val="-14"/>
          <w:sz w:val="24"/>
        </w:rPr>
        <w:t xml:space="preserve"> </w:t>
      </w:r>
      <w:hyperlink r:id="rId8">
        <w:r>
          <w:rPr>
            <w:sz w:val="24"/>
          </w:rPr>
          <w:t>https://rusneb.ru/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614"/>
        </w:tabs>
        <w:spacing w:before="187" w:line="360" w:lineRule="auto"/>
        <w:ind w:left="710" w:right="1349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3112"/>
        </w:tabs>
        <w:spacing w:before="6"/>
        <w:ind w:left="3111" w:hanging="278"/>
        <w:jc w:val="both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2000"/>
        </w:tabs>
        <w:spacing w:before="128" w:line="360" w:lineRule="auto"/>
        <w:ind w:right="90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5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63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52"/>
        <w:ind w:left="1224" w:hanging="24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79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81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18"/>
        </w:tabs>
        <w:spacing w:before="159"/>
        <w:ind w:left="1817" w:hanging="421"/>
        <w:jc w:val="left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учитывают: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9"/>
        </w:numPr>
        <w:tabs>
          <w:tab w:val="left" w:pos="2043"/>
        </w:tabs>
        <w:spacing w:before="67" w:line="360" w:lineRule="auto"/>
        <w:ind w:right="917" w:firstLine="720"/>
        <w:rPr>
          <w:sz w:val="24"/>
        </w:rPr>
      </w:pPr>
      <w:r>
        <w:rPr>
          <w:sz w:val="24"/>
        </w:rPr>
        <w:lastRenderedPageBreak/>
        <w:t>Права доступа пользователю к тому или иному элементу (его части)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определяются уровнем закрытости информации и уровнем доступа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132"/>
        </w:tabs>
        <w:spacing w:line="360" w:lineRule="auto"/>
        <w:ind w:right="903" w:firstLine="72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уровень доступа пользователя устанавливается привилегией (права 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статуса пользователя и занимаемой должности (директор, заместитель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ШМО,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учитель,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 т.п.).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60"/>
        </w:tabs>
        <w:spacing w:before="1" w:line="360" w:lineRule="auto"/>
        <w:ind w:right="909" w:firstLine="720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1998"/>
        </w:tabs>
        <w:spacing w:before="6"/>
        <w:ind w:left="1997" w:hanging="601"/>
        <w:rPr>
          <w:sz w:val="24"/>
        </w:rPr>
      </w:pPr>
      <w:r>
        <w:rPr>
          <w:sz w:val="24"/>
        </w:rPr>
        <w:t>Привилегии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6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14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12"/>
          <w:sz w:val="24"/>
        </w:rPr>
        <w:t xml:space="preserve"> </w:t>
      </w:r>
      <w:proofErr w:type="spellStart"/>
      <w:r>
        <w:rPr>
          <w:sz w:val="24"/>
        </w:rPr>
        <w:t>элементаЭИОС</w:t>
      </w:r>
      <w:proofErr w:type="spellEnd"/>
      <w:r>
        <w:rPr>
          <w:sz w:val="24"/>
        </w:rPr>
        <w:t>.</w:t>
      </w:r>
    </w:p>
    <w:p w:rsidR="002950DF" w:rsidRDefault="00800931">
      <w:pPr>
        <w:pStyle w:val="a3"/>
        <w:spacing w:before="202" w:line="360" w:lineRule="auto"/>
        <w:ind w:right="917"/>
        <w:jc w:val="both"/>
      </w:pPr>
      <w:r>
        <w:t>Администратор системы несет ответственность за конфиденциальность 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пользователя, целостность</w:t>
      </w:r>
      <w:r>
        <w:rPr>
          <w:spacing w:val="1"/>
        </w:rPr>
        <w:t xml:space="preserve"> </w:t>
      </w:r>
      <w:r>
        <w:t>и доступность элемента</w:t>
      </w:r>
      <w:r>
        <w:rPr>
          <w:spacing w:val="-2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ind w:left="1882" w:hanging="420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2950DF" w:rsidRDefault="00800931">
      <w:pPr>
        <w:pStyle w:val="a3"/>
        <w:spacing w:before="142" w:line="360" w:lineRule="auto"/>
        <w:ind w:right="905" w:firstLine="720"/>
        <w:jc w:val="both"/>
      </w:pPr>
      <w:r>
        <w:t>5.3.1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 базу и</w:t>
      </w:r>
      <w:r>
        <w:rPr>
          <w:spacing w:val="1"/>
        </w:rPr>
        <w:t xml:space="preserve"> </w:t>
      </w:r>
      <w:r>
        <w:t>системы 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 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spacing w:before="1"/>
        <w:ind w:left="1882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00"/>
        </w:tabs>
        <w:spacing w:before="209" w:line="360" w:lineRule="auto"/>
        <w:ind w:right="922" w:firstLine="720"/>
        <w:rPr>
          <w:sz w:val="24"/>
        </w:rPr>
      </w:pPr>
      <w:r>
        <w:rPr>
          <w:sz w:val="24"/>
        </w:rPr>
        <w:t>Все компьютеры школы должны быть объединены локальную вычислительную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сеть и иметь выход в 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 доступ к электронным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библиотечным 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ЭОР.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89"/>
        </w:tabs>
        <w:spacing w:before="4"/>
        <w:ind w:left="1788" w:hanging="421"/>
        <w:jc w:val="left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818"/>
        </w:tabs>
        <w:spacing w:before="153" w:line="360" w:lineRule="auto"/>
        <w:ind w:right="1611" w:firstLine="852"/>
        <w:jc w:val="left"/>
        <w:rPr>
          <w:sz w:val="24"/>
        </w:rPr>
      </w:pPr>
      <w:r>
        <w:rPr>
          <w:sz w:val="24"/>
        </w:rPr>
        <w:t>1. Подключение к сети «Интернет» должно обеспечивать доступ к работе 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1998"/>
          <w:tab w:val="left" w:pos="2165"/>
        </w:tabs>
        <w:spacing w:line="360" w:lineRule="auto"/>
        <w:ind w:right="2164" w:firstLine="852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перспективнойзоной</w:t>
      </w:r>
      <w:proofErr w:type="spellEnd"/>
      <w:r>
        <w:rPr>
          <w:sz w:val="24"/>
        </w:rPr>
        <w:t xml:space="preserve"> покрытия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</w:t>
      </w:r>
      <w:r>
        <w:rPr>
          <w:sz w:val="24"/>
        </w:rPr>
        <w:tab/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80%.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2019"/>
        </w:tabs>
        <w:spacing w:before="5"/>
        <w:ind w:left="2018" w:hanging="661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79"/>
        </w:tabs>
        <w:spacing w:before="155"/>
        <w:ind w:left="1778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19"/>
        </w:tabs>
        <w:spacing w:before="139"/>
        <w:ind w:left="1718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3"/>
        <w:spacing w:before="158" w:line="360" w:lineRule="auto"/>
        <w:ind w:left="977" w:right="1248" w:firstLine="300"/>
        <w:jc w:val="both"/>
      </w:pPr>
      <w:r>
        <w:t xml:space="preserve">5.7.1.Пользователи ЭИОС школы должны иметь </w:t>
      </w:r>
      <w:proofErr w:type="gramStart"/>
      <w:r>
        <w:t>соответствующую</w:t>
      </w:r>
      <w:proofErr w:type="gramEnd"/>
      <w:r>
        <w:t xml:space="preserve"> </w:t>
      </w:r>
      <w:proofErr w:type="spellStart"/>
      <w:r>
        <w:t>подготовкупо</w:t>
      </w:r>
      <w:proofErr w:type="spellEnd"/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еѐ</w:t>
      </w:r>
      <w:r>
        <w:rPr>
          <w:spacing w:val="3"/>
        </w:rPr>
        <w:t xml:space="preserve"> </w:t>
      </w:r>
      <w:r>
        <w:t>элементами: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08"/>
        </w:tabs>
        <w:spacing w:before="1" w:line="352" w:lineRule="auto"/>
        <w:ind w:left="677" w:right="902" w:firstLine="30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:rsidR="002950DF" w:rsidRDefault="002950DF">
      <w:pPr>
        <w:spacing w:line="352" w:lineRule="auto"/>
        <w:jc w:val="both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1"/>
          <w:numId w:val="5"/>
        </w:numPr>
        <w:tabs>
          <w:tab w:val="left" w:pos="1232"/>
        </w:tabs>
        <w:spacing w:before="67" w:line="355" w:lineRule="auto"/>
        <w:ind w:left="677" w:right="906" w:firstLine="300"/>
        <w:rPr>
          <w:sz w:val="24"/>
        </w:rPr>
      </w:pPr>
      <w:r>
        <w:rPr>
          <w:sz w:val="24"/>
        </w:rPr>
        <w:lastRenderedPageBreak/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5"/>
        </w:tabs>
        <w:spacing w:before="8" w:line="345" w:lineRule="auto"/>
        <w:ind w:left="677" w:right="915" w:firstLine="300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ФГОС.</w:t>
      </w:r>
    </w:p>
    <w:p w:rsidR="002950DF" w:rsidRDefault="00800931">
      <w:pPr>
        <w:pStyle w:val="a3"/>
        <w:spacing w:before="19" w:line="360" w:lineRule="auto"/>
        <w:ind w:right="903" w:firstLine="600"/>
        <w:jc w:val="both"/>
      </w:pPr>
      <w:r>
        <w:t>5.8 Обеспечение соответствия требований к информационному</w:t>
      </w:r>
      <w:r>
        <w:rPr>
          <w:spacing w:val="1"/>
        </w:rPr>
        <w:t xml:space="preserve"> </w:t>
      </w:r>
      <w:r>
        <w:t>и 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57"/>
        </w:rPr>
        <w:t xml:space="preserve"> </w:t>
      </w:r>
      <w:r>
        <w:t>администратором.</w:t>
      </w:r>
    </w:p>
    <w:p w:rsidR="002950DF" w:rsidRDefault="002950DF">
      <w:pPr>
        <w:pStyle w:val="a3"/>
        <w:spacing w:before="5"/>
        <w:ind w:left="0"/>
        <w:rPr>
          <w:sz w:val="36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2950DF" w:rsidRDefault="002950DF">
      <w:pPr>
        <w:pStyle w:val="a3"/>
        <w:ind w:left="0"/>
        <w:rPr>
          <w:b/>
          <w:sz w:val="28"/>
        </w:rPr>
      </w:pPr>
    </w:p>
    <w:p w:rsidR="002950DF" w:rsidRDefault="00800931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2950DF" w:rsidRDefault="00800931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2950DF" w:rsidRDefault="00800931">
      <w:pPr>
        <w:pStyle w:val="a3"/>
      </w:pPr>
      <w:r>
        <w:t>«Образование».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 xml:space="preserve">Доступ к персонализированной части ЭИОС школы, включающей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2950DF" w:rsidRDefault="00800931">
      <w:pPr>
        <w:pStyle w:val="a3"/>
        <w:spacing w:before="71"/>
        <w:jc w:val="both"/>
      </w:pPr>
      <w:proofErr w:type="gramStart"/>
      <w:r>
        <w:t>отчислении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2950DF" w:rsidRDefault="002950DF">
      <w:pPr>
        <w:pStyle w:val="a3"/>
        <w:spacing w:before="6"/>
        <w:ind w:left="0"/>
        <w:rPr>
          <w:sz w:val="26"/>
        </w:rPr>
      </w:pPr>
    </w:p>
    <w:p w:rsidR="002950DF" w:rsidRDefault="00800931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2950DF">
      <w:pPr>
        <w:spacing w:line="345" w:lineRule="auto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5"/>
        </w:numPr>
        <w:tabs>
          <w:tab w:val="left" w:pos="1266"/>
        </w:tabs>
        <w:spacing w:before="67"/>
        <w:ind w:left="1265" w:hanging="265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00"/>
        </w:tabs>
        <w:spacing w:before="160" w:line="352" w:lineRule="auto"/>
        <w:ind w:right="906" w:firstLine="30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изменена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1758"/>
        </w:tabs>
        <w:spacing w:before="14" w:line="367" w:lineRule="auto"/>
        <w:ind w:left="1620" w:right="1990" w:hanging="154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42"/>
        </w:tabs>
        <w:spacing w:before="6" w:line="360" w:lineRule="auto"/>
        <w:ind w:right="908" w:firstLine="72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26"/>
        </w:tabs>
        <w:spacing w:before="61" w:line="360" w:lineRule="auto"/>
        <w:ind w:left="1001" w:right="911" w:firstLine="300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518"/>
        </w:tabs>
        <w:spacing w:before="61" w:line="355" w:lineRule="auto"/>
        <w:ind w:right="909" w:firstLine="300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540"/>
        </w:tabs>
        <w:spacing w:before="9"/>
        <w:ind w:left="1539" w:hanging="362"/>
        <w:rPr>
          <w:sz w:val="24"/>
        </w:rPr>
      </w:pPr>
      <w:r>
        <w:rPr>
          <w:spacing w:val="-1"/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87"/>
        </w:tabs>
        <w:spacing w:before="138" w:line="352" w:lineRule="auto"/>
        <w:ind w:right="911" w:firstLine="30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пользователей, в частности - использование логина и пароля другого лица для входа </w:t>
      </w:r>
      <w:proofErr w:type="spellStart"/>
      <w:r>
        <w:rPr>
          <w:sz w:val="24"/>
        </w:rPr>
        <w:t>вЭИОС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46"/>
        </w:tabs>
        <w:spacing w:before="12" w:line="355" w:lineRule="auto"/>
        <w:ind w:right="914" w:firstLine="300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2950DF" w:rsidRDefault="002950DF">
      <w:pPr>
        <w:pStyle w:val="a3"/>
        <w:spacing w:before="10"/>
        <w:ind w:left="0"/>
        <w:rPr>
          <w:sz w:val="36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276"/>
        </w:tabs>
        <w:spacing w:before="1"/>
        <w:ind w:left="4309" w:right="3720" w:hanging="4309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2950DF" w:rsidRDefault="00800931">
      <w:pPr>
        <w:pStyle w:val="a3"/>
        <w:spacing w:before="137"/>
        <w:ind w:left="0" w:right="3814"/>
        <w:jc w:val="right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утверждения.</w:t>
      </w:r>
    </w:p>
    <w:sectPr w:rsidR="002950DF" w:rsidSect="002950DF">
      <w:pgSz w:w="11940" w:h="16860"/>
      <w:pgMar w:top="106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201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50DF"/>
    <w:rsid w:val="00107509"/>
    <w:rsid w:val="002950DF"/>
    <w:rsid w:val="004C6FD7"/>
    <w:rsid w:val="00800931"/>
    <w:rsid w:val="00A35EE9"/>
    <w:rsid w:val="00AD4E7C"/>
    <w:rsid w:val="00C903A6"/>
    <w:rsid w:val="00E5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  <w:style w:type="table" w:styleId="a6">
    <w:name w:val="Table Grid"/>
    <w:basedOn w:val="a1"/>
    <w:uiPriority w:val="59"/>
    <w:rsid w:val="004C6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C6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s.fi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s.ru/" TargetMode="External"/><Relationship Id="rId5" Type="http://schemas.openxmlformats.org/officeDocument/2006/relationships/hyperlink" Target="https://sh-ilinskaya--kuvandykskij-r56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Руслана</cp:lastModifiedBy>
  <cp:revision>7</cp:revision>
  <dcterms:created xsi:type="dcterms:W3CDTF">2023-08-16T08:02:00Z</dcterms:created>
  <dcterms:modified xsi:type="dcterms:W3CDTF">2023-11-13T16:11:00Z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